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EE" w:rsidRDefault="006318EE" w:rsidP="00750C92">
      <w:pPr>
        <w:rPr>
          <w:sz w:val="16"/>
          <w:szCs w:val="16"/>
        </w:rPr>
      </w:pPr>
    </w:p>
    <w:p w:rsidR="006318EE" w:rsidRDefault="006318EE" w:rsidP="00750C92">
      <w:pPr>
        <w:rPr>
          <w:sz w:val="16"/>
          <w:szCs w:val="16"/>
        </w:rPr>
      </w:pPr>
    </w:p>
    <w:p w:rsidR="006318EE" w:rsidRPr="004139F2" w:rsidRDefault="006318EE" w:rsidP="004139F2">
      <w:pPr>
        <w:jc w:val="right"/>
        <w:rPr>
          <w:sz w:val="20"/>
          <w:szCs w:val="20"/>
        </w:rPr>
      </w:pPr>
      <w:r w:rsidRPr="004139F2">
        <w:rPr>
          <w:sz w:val="20"/>
          <w:szCs w:val="20"/>
        </w:rPr>
        <w:t>Приложение 1 к приказу</w:t>
      </w:r>
    </w:p>
    <w:p w:rsidR="006318EE" w:rsidRDefault="006318EE" w:rsidP="004139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дошкольного</w:t>
      </w:r>
    </w:p>
    <w:p w:rsidR="006318EE" w:rsidRDefault="006318EE" w:rsidP="004139F2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образовательного учреждения</w:t>
      </w:r>
    </w:p>
    <w:p w:rsidR="006318EE" w:rsidRDefault="006318EE" w:rsidP="004139F2">
      <w:pPr>
        <w:jc w:val="right"/>
        <w:rPr>
          <w:sz w:val="20"/>
          <w:szCs w:val="20"/>
        </w:rPr>
      </w:pPr>
      <w:r>
        <w:rPr>
          <w:sz w:val="20"/>
          <w:szCs w:val="20"/>
        </w:rPr>
        <w:t>центра развития ребенка-</w:t>
      </w:r>
    </w:p>
    <w:p w:rsidR="006318EE" w:rsidRDefault="006318EE" w:rsidP="004139F2">
      <w:pPr>
        <w:jc w:val="right"/>
        <w:rPr>
          <w:sz w:val="20"/>
          <w:szCs w:val="20"/>
        </w:rPr>
      </w:pPr>
      <w:r>
        <w:rPr>
          <w:sz w:val="20"/>
          <w:szCs w:val="20"/>
        </w:rPr>
        <w:t>детского сада № 14</w:t>
      </w:r>
    </w:p>
    <w:p w:rsidR="006318EE" w:rsidRDefault="00753B52" w:rsidP="004139F2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18.08.2023 № 17</w:t>
      </w:r>
      <w:bookmarkStart w:id="0" w:name="_GoBack"/>
      <w:bookmarkEnd w:id="0"/>
      <w:r w:rsidR="006318EE">
        <w:rPr>
          <w:sz w:val="20"/>
          <w:szCs w:val="20"/>
        </w:rPr>
        <w:t>-д</w:t>
      </w:r>
    </w:p>
    <w:p w:rsidR="006318EE" w:rsidRDefault="006318EE" w:rsidP="004139F2">
      <w:pPr>
        <w:jc w:val="right"/>
        <w:rPr>
          <w:sz w:val="20"/>
          <w:szCs w:val="20"/>
        </w:rPr>
      </w:pPr>
    </w:p>
    <w:p w:rsidR="006318EE" w:rsidRPr="006E3E46" w:rsidRDefault="006318EE" w:rsidP="00094B3A">
      <w:pPr>
        <w:jc w:val="center"/>
        <w:rPr>
          <w:b/>
        </w:rPr>
      </w:pPr>
      <w:r>
        <w:rPr>
          <w:b/>
        </w:rPr>
        <w:t>Положение</w:t>
      </w:r>
    </w:p>
    <w:p w:rsidR="006318EE" w:rsidRPr="006E3E46" w:rsidRDefault="006318EE" w:rsidP="00094B3A">
      <w:pPr>
        <w:jc w:val="center"/>
        <w:rPr>
          <w:b/>
        </w:rPr>
      </w:pPr>
      <w:r>
        <w:rPr>
          <w:b/>
        </w:rPr>
        <w:t xml:space="preserve">о </w:t>
      </w:r>
      <w:r w:rsidRPr="006E3E46">
        <w:rPr>
          <w:b/>
        </w:rPr>
        <w:t xml:space="preserve">консультативно-методическом центре </w:t>
      </w:r>
    </w:p>
    <w:p w:rsidR="006318EE" w:rsidRDefault="006318EE" w:rsidP="00094B3A">
      <w:pPr>
        <w:jc w:val="center"/>
        <w:rPr>
          <w:b/>
        </w:rPr>
      </w:pPr>
      <w:r w:rsidRPr="006E3E46">
        <w:rPr>
          <w:b/>
        </w:rPr>
        <w:t>по взаи</w:t>
      </w:r>
      <w:r>
        <w:rPr>
          <w:b/>
        </w:rPr>
        <w:t xml:space="preserve">модействию муниципального дошкольного </w:t>
      </w:r>
    </w:p>
    <w:p w:rsidR="006318EE" w:rsidRDefault="006318EE" w:rsidP="00094B3A">
      <w:pPr>
        <w:jc w:val="center"/>
        <w:rPr>
          <w:b/>
        </w:rPr>
      </w:pPr>
      <w:r>
        <w:rPr>
          <w:b/>
        </w:rPr>
        <w:t>образовательного учреждения центра развития ребенка</w:t>
      </w:r>
    </w:p>
    <w:p w:rsidR="006318EE" w:rsidRDefault="006318EE" w:rsidP="00AD5D3B">
      <w:pPr>
        <w:jc w:val="center"/>
        <w:rPr>
          <w:b/>
        </w:rPr>
      </w:pPr>
      <w:r>
        <w:rPr>
          <w:b/>
        </w:rPr>
        <w:t xml:space="preserve"> – детского сада №14</w:t>
      </w:r>
      <w:r w:rsidRPr="006E3E46">
        <w:rPr>
          <w:b/>
        </w:rPr>
        <w:t xml:space="preserve"> и родительской общественности</w:t>
      </w:r>
    </w:p>
    <w:p w:rsidR="006318EE" w:rsidRDefault="006318EE" w:rsidP="00094B3A">
      <w:pPr>
        <w:jc w:val="center"/>
        <w:rPr>
          <w:b/>
        </w:rPr>
      </w:pPr>
    </w:p>
    <w:p w:rsidR="006318EE" w:rsidRDefault="006318EE" w:rsidP="00094B3A">
      <w:pPr>
        <w:pStyle w:val="a5"/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6318EE" w:rsidRDefault="006318EE" w:rsidP="00094B3A">
      <w:pPr>
        <w:jc w:val="center"/>
        <w:rPr>
          <w:b/>
        </w:rPr>
      </w:pP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консультативно-методическом центре по взаимодействию Учреждения и родительской общественности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помощи);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>Основными задачами предоставления методической, психолого-педагогической, диагностической и консультативной помощи являются:</w:t>
      </w:r>
    </w:p>
    <w:p w:rsidR="006318EE" w:rsidRDefault="006318EE" w:rsidP="00094B3A">
      <w:pPr>
        <w:pStyle w:val="a5"/>
        <w:numPr>
          <w:ilvl w:val="0"/>
          <w:numId w:val="5"/>
        </w:numPr>
        <w:ind w:left="0" w:firstLine="720"/>
        <w:jc w:val="both"/>
      </w:pPr>
      <w:r>
        <w:t>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</w:t>
      </w:r>
    </w:p>
    <w:p w:rsidR="006318EE" w:rsidRDefault="006318EE" w:rsidP="00094B3A">
      <w:pPr>
        <w:pStyle w:val="a5"/>
        <w:numPr>
          <w:ilvl w:val="0"/>
          <w:numId w:val="5"/>
        </w:numPr>
        <w:ind w:left="0" w:firstLine="720"/>
        <w:jc w:val="both"/>
      </w:pPr>
      <w: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6318EE" w:rsidRDefault="006318EE" w:rsidP="00094B3A">
      <w:pPr>
        <w:pStyle w:val="a5"/>
        <w:numPr>
          <w:ilvl w:val="0"/>
          <w:numId w:val="5"/>
        </w:numPr>
        <w:ind w:left="0" w:firstLine="720"/>
        <w:jc w:val="both"/>
      </w:pPr>
      <w: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6318EE" w:rsidRDefault="006318EE" w:rsidP="00094B3A">
      <w:pPr>
        <w:pStyle w:val="a5"/>
        <w:numPr>
          <w:ilvl w:val="0"/>
          <w:numId w:val="5"/>
        </w:numPr>
        <w:ind w:left="0" w:firstLine="720"/>
        <w:jc w:val="both"/>
      </w:pPr>
      <w:r>
        <w:t>своевременное диагностирование проблем в развитии у детей раннего и дошкольного возраста с целью оказания им коррекционной психолого-педагогической помощи;</w:t>
      </w:r>
    </w:p>
    <w:p w:rsidR="006318EE" w:rsidRDefault="006318EE" w:rsidP="00094B3A">
      <w:pPr>
        <w:pStyle w:val="a5"/>
        <w:numPr>
          <w:ilvl w:val="0"/>
          <w:numId w:val="5"/>
        </w:numPr>
        <w:ind w:left="0" w:firstLine="720"/>
        <w:jc w:val="both"/>
      </w:pPr>
      <w: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 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 </w:t>
      </w:r>
      <w:r w:rsidRPr="00222965">
        <w:t>Информация о предоставлении методической, психолого-педагогической, диагностической и консультативной помощи размещается</w:t>
      </w:r>
      <w:r>
        <w:t xml:space="preserve"> на официальном сайте муниципального дошкольного образовательного учреждения центра развития ребенка – детского сада №14  (далее - Учреждение), на базе которого создан консультативно-методический центр</w:t>
      </w:r>
      <w:r w:rsidRPr="00222965">
        <w:t xml:space="preserve"> по взаи</w:t>
      </w:r>
      <w:r>
        <w:t>модействию Учреждения</w:t>
      </w:r>
      <w:r w:rsidRPr="00222965">
        <w:t xml:space="preserve"> и родительской общественности</w:t>
      </w:r>
      <w:r>
        <w:t>.</w:t>
      </w:r>
    </w:p>
    <w:p w:rsidR="006318EE" w:rsidRDefault="006318EE" w:rsidP="00094B3A">
      <w:pPr>
        <w:pStyle w:val="a5"/>
        <w:ind w:left="360"/>
        <w:jc w:val="both"/>
      </w:pPr>
    </w:p>
    <w:p w:rsidR="006318EE" w:rsidRDefault="006318EE" w:rsidP="00094B3A">
      <w:pPr>
        <w:pStyle w:val="a5"/>
        <w:numPr>
          <w:ilvl w:val="0"/>
          <w:numId w:val="4"/>
        </w:numPr>
        <w:jc w:val="center"/>
        <w:rPr>
          <w:b/>
        </w:rPr>
      </w:pPr>
      <w:r w:rsidRPr="00222965">
        <w:rPr>
          <w:b/>
        </w:rPr>
        <w:t>Организация предоставления методической, психолого-педагогической, диагности</w:t>
      </w:r>
      <w:r>
        <w:rPr>
          <w:b/>
        </w:rPr>
        <w:t>ческой и консультативной помощи</w:t>
      </w:r>
    </w:p>
    <w:p w:rsidR="006318EE" w:rsidRDefault="006318EE" w:rsidP="00094B3A">
      <w:pPr>
        <w:jc w:val="center"/>
        <w:rPr>
          <w:b/>
        </w:rPr>
      </w:pPr>
    </w:p>
    <w:p w:rsidR="006318EE" w:rsidRPr="00222965" w:rsidRDefault="006318EE" w:rsidP="00094B3A">
      <w:pPr>
        <w:pStyle w:val="a5"/>
        <w:numPr>
          <w:ilvl w:val="1"/>
          <w:numId w:val="4"/>
        </w:numPr>
        <w:ind w:left="0" w:firstLine="360"/>
        <w:jc w:val="both"/>
        <w:rPr>
          <w:b/>
        </w:rPr>
      </w:pPr>
      <w:r w:rsidRPr="00222965">
        <w:t xml:space="preserve">  Методическ</w:t>
      </w:r>
      <w:r>
        <w:t>ая</w:t>
      </w:r>
      <w:r w:rsidRPr="00222965">
        <w:t>, психолого-педагогическ</w:t>
      </w:r>
      <w:r>
        <w:t>ая</w:t>
      </w:r>
      <w:r w:rsidRPr="00222965">
        <w:t>, диагностическ</w:t>
      </w:r>
      <w:r>
        <w:t>ая</w:t>
      </w:r>
      <w:r w:rsidRPr="00222965">
        <w:t xml:space="preserve"> и консультативн</w:t>
      </w:r>
      <w:r>
        <w:t>ая помощь осуществляется через следующие формы деятельности:</w:t>
      </w:r>
    </w:p>
    <w:p w:rsidR="006318EE" w:rsidRDefault="006318EE" w:rsidP="00094B3A">
      <w:pPr>
        <w:pStyle w:val="a5"/>
        <w:numPr>
          <w:ilvl w:val="0"/>
          <w:numId w:val="8"/>
        </w:numPr>
        <w:ind w:left="0" w:firstLine="1080"/>
        <w:jc w:val="both"/>
      </w:pPr>
      <w:r>
        <w:t>о</w:t>
      </w:r>
      <w:r w:rsidRPr="00222965">
        <w:t>бучение</w:t>
      </w:r>
      <w:r>
        <w:t xml:space="preserve">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</w:t>
      </w:r>
      <w:r>
        <w:lastRenderedPageBreak/>
        <w:t>требований к ребёнку в воспитании со стороны всех членов семьи, формирование положительных взаимоотношений в семье;</w:t>
      </w:r>
    </w:p>
    <w:p w:rsidR="006318EE" w:rsidRDefault="006318EE" w:rsidP="00094B3A">
      <w:pPr>
        <w:pStyle w:val="a5"/>
        <w:numPr>
          <w:ilvl w:val="0"/>
          <w:numId w:val="8"/>
        </w:numPr>
        <w:ind w:left="0" w:firstLine="1080"/>
        <w:jc w:val="both"/>
      </w:pPr>
      <w:r>
        <w:t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Консультации, тренинги, беседы, теоретические и практические семинары, лектории проводятся согласно плану работы и графику, утверждённому заведующим Учреждения.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Порядок оказания методической, </w:t>
      </w:r>
      <w:r w:rsidRPr="00222965">
        <w:t>психолого-педагогическ</w:t>
      </w:r>
      <w:r>
        <w:t>ой</w:t>
      </w:r>
      <w:r w:rsidRPr="00222965">
        <w:t>, диагностическ</w:t>
      </w:r>
      <w:r>
        <w:t>ой</w:t>
      </w:r>
      <w:r w:rsidRPr="00222965">
        <w:t xml:space="preserve"> и консультативн</w:t>
      </w:r>
      <w:r>
        <w:t>ой помощи определяется локальными актами Учреждения</w:t>
      </w:r>
      <w:r w:rsidRPr="00F83431">
        <w:t>.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>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>Основанием для предоставления</w:t>
      </w:r>
      <w:r w:rsidRPr="0056368F">
        <w:t xml:space="preserve"> </w:t>
      </w:r>
      <w:r>
        <w:t>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>Предоставление</w:t>
      </w:r>
      <w:r w:rsidRPr="0056368F">
        <w:t xml:space="preserve"> </w:t>
      </w:r>
      <w:r>
        <w:t xml:space="preserve">методической, психолого-педагогической, диагностической и консультативной помощи осуществляется в соответствии с </w:t>
      </w:r>
      <w:r w:rsidRPr="00F83431">
        <w:t xml:space="preserve">индивидуальными графиками </w:t>
      </w:r>
      <w:r>
        <w:t>проведения мероприятий с детьми и их родителями (законными представителями) и фиксируются в журнале учёта.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Методическая, психолого-педагогическая, диагностическая и консультативная помощь предоставляется в помещениях организации </w:t>
      </w:r>
      <w:r w:rsidRPr="00222965">
        <w:t>консультативно-методическ</w:t>
      </w:r>
      <w:r>
        <w:t>ого</w:t>
      </w:r>
      <w:r w:rsidRPr="00222965">
        <w:t xml:space="preserve"> центр</w:t>
      </w:r>
      <w:r>
        <w:t>а</w:t>
      </w:r>
      <w:r w:rsidRPr="00222965">
        <w:t xml:space="preserve"> по взаи</w:t>
      </w:r>
      <w:r>
        <w:t>модействию Учреждения</w:t>
      </w:r>
      <w:r w:rsidRPr="00222965">
        <w:t xml:space="preserve"> и родительской общественности</w:t>
      </w:r>
      <w:r>
        <w:t>.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>Предоставление методической, психолого-педагогической, диагностической и консультативной помощи строится на основе интеграции деятельности руководителя, педагогов, специалистов консультативно-методического центра по взаимодействию дошкольного учреждения и родительской общественности.</w:t>
      </w:r>
    </w:p>
    <w:p w:rsidR="006318EE" w:rsidRDefault="006318EE" w:rsidP="00094B3A">
      <w:pPr>
        <w:pStyle w:val="a5"/>
        <w:ind w:left="0" w:firstLine="360"/>
        <w:jc w:val="both"/>
      </w:pPr>
      <w:r>
        <w:t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одновременно.</w:t>
      </w: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Формы предоставления методической, психолого-педагогической, диагностической и консультативной помощи определяются Учреждением.</w:t>
      </w:r>
    </w:p>
    <w:p w:rsidR="006318EE" w:rsidRDefault="006318EE" w:rsidP="00094B3A">
      <w:pPr>
        <w:pStyle w:val="a5"/>
        <w:ind w:left="360"/>
      </w:pPr>
    </w:p>
    <w:p w:rsidR="006318EE" w:rsidRDefault="006318EE" w:rsidP="00094B3A">
      <w:pPr>
        <w:pStyle w:val="a5"/>
        <w:numPr>
          <w:ilvl w:val="0"/>
          <w:numId w:val="4"/>
        </w:numPr>
        <w:jc w:val="center"/>
        <w:rPr>
          <w:b/>
        </w:rPr>
      </w:pPr>
      <w:r w:rsidRPr="00035583">
        <w:rPr>
          <w:b/>
        </w:rPr>
        <w:t xml:space="preserve">Контроль </w:t>
      </w:r>
      <w:r>
        <w:rPr>
          <w:b/>
        </w:rPr>
        <w:t>за предоставлением методической, психолого-педагогической, диагностической и консультативной помощи</w:t>
      </w:r>
    </w:p>
    <w:p w:rsidR="006318EE" w:rsidRDefault="006318EE" w:rsidP="00094B3A">
      <w:pPr>
        <w:jc w:val="center"/>
        <w:rPr>
          <w:b/>
        </w:rPr>
      </w:pPr>
    </w:p>
    <w:p w:rsidR="006318EE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rPr>
          <w:b/>
        </w:rPr>
        <w:t xml:space="preserve"> </w:t>
      </w:r>
      <w:r w:rsidRPr="00035583">
        <w:t xml:space="preserve">Текущий контроль за </w:t>
      </w:r>
      <w:r>
        <w:t>соблюдением и исполнением настоящего Положения осуществляется посредством процедур внутреннего и внешнего контроля.</w:t>
      </w:r>
    </w:p>
    <w:p w:rsidR="006318EE" w:rsidRDefault="006318EE" w:rsidP="00787F58">
      <w:pPr>
        <w:ind w:firstLine="360"/>
        <w:jc w:val="both"/>
      </w:pPr>
      <w:r>
        <w:t xml:space="preserve">Внутренний контроль проводится заведующим Учреждения </w:t>
      </w:r>
      <w:r w:rsidRPr="00787F58">
        <w:t>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</w:t>
      </w:r>
      <w:r>
        <w:t xml:space="preserve"> года и др.)</w:t>
      </w:r>
    </w:p>
    <w:p w:rsidR="006318EE" w:rsidRDefault="006318EE" w:rsidP="00094B3A">
      <w:pPr>
        <w:pStyle w:val="a5"/>
        <w:ind w:left="0" w:firstLine="720"/>
        <w:jc w:val="both"/>
      </w:pPr>
      <w:r>
        <w:t>Внешний контроль за предоставлением методической, психолого-педагогической, диагностической и консультативной помощи осуществляется муниципальным и органом, осуществляющими управление в сфере образования в следующих формах:</w:t>
      </w:r>
    </w:p>
    <w:p w:rsidR="006318EE" w:rsidRDefault="006318EE" w:rsidP="00094B3A">
      <w:pPr>
        <w:pStyle w:val="a5"/>
        <w:numPr>
          <w:ilvl w:val="0"/>
          <w:numId w:val="9"/>
        </w:numPr>
        <w:ind w:left="0" w:firstLine="1080"/>
        <w:jc w:val="both"/>
      </w:pPr>
      <w:r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6318EE" w:rsidRDefault="006318EE" w:rsidP="00094B3A">
      <w:pPr>
        <w:pStyle w:val="a5"/>
        <w:numPr>
          <w:ilvl w:val="0"/>
          <w:numId w:val="9"/>
        </w:numPr>
        <w:ind w:left="0" w:firstLine="1080"/>
        <w:jc w:val="both"/>
      </w:pPr>
      <w:r>
        <w:t>анализ обращения и жалоб граждан, поступающих в муниципальные органы,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</w:t>
      </w:r>
    </w:p>
    <w:p w:rsidR="006318EE" w:rsidRPr="00035583" w:rsidRDefault="006318EE" w:rsidP="00094B3A">
      <w:pPr>
        <w:pStyle w:val="a5"/>
        <w:numPr>
          <w:ilvl w:val="1"/>
          <w:numId w:val="4"/>
        </w:numPr>
        <w:ind w:left="0" w:firstLine="360"/>
        <w:jc w:val="both"/>
      </w:pPr>
      <w:r>
        <w:t xml:space="preserve">  Ответственность за работу консультативно-методического центра несёт заведующий Учреждением.</w:t>
      </w:r>
    </w:p>
    <w:p w:rsidR="006318EE" w:rsidRDefault="006318EE" w:rsidP="00E1056F">
      <w:pPr>
        <w:pStyle w:val="a5"/>
        <w:ind w:left="1440"/>
        <w:jc w:val="both"/>
      </w:pPr>
      <w:r w:rsidRPr="00035583">
        <w:t xml:space="preserve"> </w:t>
      </w:r>
    </w:p>
    <w:sectPr w:rsidR="006318EE" w:rsidSect="00644E8B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BC3040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C44"/>
    <w:rsid w:val="000007CE"/>
    <w:rsid w:val="00016AA0"/>
    <w:rsid w:val="0002390E"/>
    <w:rsid w:val="00035583"/>
    <w:rsid w:val="00047DB0"/>
    <w:rsid w:val="0005691F"/>
    <w:rsid w:val="00066904"/>
    <w:rsid w:val="00072594"/>
    <w:rsid w:val="00076038"/>
    <w:rsid w:val="00086796"/>
    <w:rsid w:val="00094B3A"/>
    <w:rsid w:val="000A3C3D"/>
    <w:rsid w:val="000B078D"/>
    <w:rsid w:val="000B59DB"/>
    <w:rsid w:val="000B656E"/>
    <w:rsid w:val="000D063E"/>
    <w:rsid w:val="000D08BF"/>
    <w:rsid w:val="000D73D5"/>
    <w:rsid w:val="000E1BED"/>
    <w:rsid w:val="0010621A"/>
    <w:rsid w:val="00142FBA"/>
    <w:rsid w:val="00147F12"/>
    <w:rsid w:val="0016240A"/>
    <w:rsid w:val="0019306F"/>
    <w:rsid w:val="001A5C72"/>
    <w:rsid w:val="001B2744"/>
    <w:rsid w:val="001B415D"/>
    <w:rsid w:val="001B63D3"/>
    <w:rsid w:val="001E24C6"/>
    <w:rsid w:val="002066D9"/>
    <w:rsid w:val="00222965"/>
    <w:rsid w:val="0022539C"/>
    <w:rsid w:val="00282584"/>
    <w:rsid w:val="002933C1"/>
    <w:rsid w:val="002A4277"/>
    <w:rsid w:val="002A4935"/>
    <w:rsid w:val="002D0877"/>
    <w:rsid w:val="002D2002"/>
    <w:rsid w:val="002E7255"/>
    <w:rsid w:val="002F7CDC"/>
    <w:rsid w:val="003067DA"/>
    <w:rsid w:val="00306929"/>
    <w:rsid w:val="00336924"/>
    <w:rsid w:val="003374B4"/>
    <w:rsid w:val="00384669"/>
    <w:rsid w:val="003876A5"/>
    <w:rsid w:val="003A22E7"/>
    <w:rsid w:val="003A3F45"/>
    <w:rsid w:val="003A7E89"/>
    <w:rsid w:val="003E3D28"/>
    <w:rsid w:val="003E4A42"/>
    <w:rsid w:val="003F0CDD"/>
    <w:rsid w:val="004139F2"/>
    <w:rsid w:val="00435B8F"/>
    <w:rsid w:val="004538E9"/>
    <w:rsid w:val="00461A28"/>
    <w:rsid w:val="00461BCE"/>
    <w:rsid w:val="00463B80"/>
    <w:rsid w:val="00463BD1"/>
    <w:rsid w:val="004719ED"/>
    <w:rsid w:val="00487F76"/>
    <w:rsid w:val="00495A5F"/>
    <w:rsid w:val="004A7C53"/>
    <w:rsid w:val="004B162E"/>
    <w:rsid w:val="004B2661"/>
    <w:rsid w:val="004C5765"/>
    <w:rsid w:val="004D0F74"/>
    <w:rsid w:val="00500B82"/>
    <w:rsid w:val="00504D75"/>
    <w:rsid w:val="00514861"/>
    <w:rsid w:val="00526BCE"/>
    <w:rsid w:val="00561F1C"/>
    <w:rsid w:val="005628DD"/>
    <w:rsid w:val="0056368F"/>
    <w:rsid w:val="0057048D"/>
    <w:rsid w:val="00576C44"/>
    <w:rsid w:val="005870CC"/>
    <w:rsid w:val="00590943"/>
    <w:rsid w:val="005D53B4"/>
    <w:rsid w:val="005E6359"/>
    <w:rsid w:val="005F2A7C"/>
    <w:rsid w:val="005F2CEA"/>
    <w:rsid w:val="00606357"/>
    <w:rsid w:val="006318EE"/>
    <w:rsid w:val="00644CD2"/>
    <w:rsid w:val="00644E8B"/>
    <w:rsid w:val="006806D0"/>
    <w:rsid w:val="00697D82"/>
    <w:rsid w:val="006B6168"/>
    <w:rsid w:val="006C05B0"/>
    <w:rsid w:val="006E3833"/>
    <w:rsid w:val="006E3E46"/>
    <w:rsid w:val="006E6BF2"/>
    <w:rsid w:val="00725DCF"/>
    <w:rsid w:val="00750C92"/>
    <w:rsid w:val="00753B52"/>
    <w:rsid w:val="007548DC"/>
    <w:rsid w:val="00775CFF"/>
    <w:rsid w:val="00787F58"/>
    <w:rsid w:val="00790BBC"/>
    <w:rsid w:val="007A5AE8"/>
    <w:rsid w:val="007C6985"/>
    <w:rsid w:val="007D16CE"/>
    <w:rsid w:val="007E4C47"/>
    <w:rsid w:val="007E6EA1"/>
    <w:rsid w:val="0081155F"/>
    <w:rsid w:val="008856C6"/>
    <w:rsid w:val="00885EAB"/>
    <w:rsid w:val="00891C79"/>
    <w:rsid w:val="00894871"/>
    <w:rsid w:val="00897A3E"/>
    <w:rsid w:val="008C45C9"/>
    <w:rsid w:val="00901659"/>
    <w:rsid w:val="00904414"/>
    <w:rsid w:val="00904D1A"/>
    <w:rsid w:val="009075C2"/>
    <w:rsid w:val="0091035C"/>
    <w:rsid w:val="00945A6C"/>
    <w:rsid w:val="00952EC8"/>
    <w:rsid w:val="0095356D"/>
    <w:rsid w:val="00971224"/>
    <w:rsid w:val="00971C79"/>
    <w:rsid w:val="00997D83"/>
    <w:rsid w:val="009B0944"/>
    <w:rsid w:val="009B2AD3"/>
    <w:rsid w:val="009B3387"/>
    <w:rsid w:val="009C2144"/>
    <w:rsid w:val="009C6C23"/>
    <w:rsid w:val="009C7A97"/>
    <w:rsid w:val="009E6A35"/>
    <w:rsid w:val="009E6D15"/>
    <w:rsid w:val="009F51A4"/>
    <w:rsid w:val="00A12BBB"/>
    <w:rsid w:val="00A56626"/>
    <w:rsid w:val="00A56718"/>
    <w:rsid w:val="00A86447"/>
    <w:rsid w:val="00AA65D0"/>
    <w:rsid w:val="00AC41DC"/>
    <w:rsid w:val="00AD0DC0"/>
    <w:rsid w:val="00AD1CEE"/>
    <w:rsid w:val="00AD5D3B"/>
    <w:rsid w:val="00AE5AF7"/>
    <w:rsid w:val="00B11732"/>
    <w:rsid w:val="00B13429"/>
    <w:rsid w:val="00B22C1E"/>
    <w:rsid w:val="00B2560D"/>
    <w:rsid w:val="00B32594"/>
    <w:rsid w:val="00B40245"/>
    <w:rsid w:val="00B45FC1"/>
    <w:rsid w:val="00B76C54"/>
    <w:rsid w:val="00B9540E"/>
    <w:rsid w:val="00B95C31"/>
    <w:rsid w:val="00BA07E8"/>
    <w:rsid w:val="00BB0D6D"/>
    <w:rsid w:val="00BB4343"/>
    <w:rsid w:val="00BB4A5E"/>
    <w:rsid w:val="00BD4B60"/>
    <w:rsid w:val="00BE33C3"/>
    <w:rsid w:val="00BE62DC"/>
    <w:rsid w:val="00BF2665"/>
    <w:rsid w:val="00BF2721"/>
    <w:rsid w:val="00BF4884"/>
    <w:rsid w:val="00C3452B"/>
    <w:rsid w:val="00C44C63"/>
    <w:rsid w:val="00C50A4F"/>
    <w:rsid w:val="00C532B5"/>
    <w:rsid w:val="00C95D9D"/>
    <w:rsid w:val="00CA251F"/>
    <w:rsid w:val="00CA3496"/>
    <w:rsid w:val="00CF1C00"/>
    <w:rsid w:val="00CF2594"/>
    <w:rsid w:val="00D063F7"/>
    <w:rsid w:val="00D13EB3"/>
    <w:rsid w:val="00D179BD"/>
    <w:rsid w:val="00D46F7F"/>
    <w:rsid w:val="00D86416"/>
    <w:rsid w:val="00DB06B5"/>
    <w:rsid w:val="00DD59F4"/>
    <w:rsid w:val="00E0019F"/>
    <w:rsid w:val="00E02EFC"/>
    <w:rsid w:val="00E1056F"/>
    <w:rsid w:val="00E10641"/>
    <w:rsid w:val="00E24AD8"/>
    <w:rsid w:val="00E41DBF"/>
    <w:rsid w:val="00E5451E"/>
    <w:rsid w:val="00E91D04"/>
    <w:rsid w:val="00E95C3B"/>
    <w:rsid w:val="00EB7ADE"/>
    <w:rsid w:val="00EE08A3"/>
    <w:rsid w:val="00EE538B"/>
    <w:rsid w:val="00F1027F"/>
    <w:rsid w:val="00F4481B"/>
    <w:rsid w:val="00F55A7D"/>
    <w:rsid w:val="00F62D65"/>
    <w:rsid w:val="00F83431"/>
    <w:rsid w:val="00F85EAF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3B428"/>
  <w15:docId w15:val="{2A198833-7FE6-4BD5-916B-62822588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6C44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4C47"/>
    <w:pPr>
      <w:ind w:left="720"/>
      <w:contextualSpacing/>
    </w:pPr>
  </w:style>
  <w:style w:type="paragraph" w:customStyle="1" w:styleId="Style1">
    <w:name w:val="Style1"/>
    <w:basedOn w:val="a"/>
    <w:uiPriority w:val="99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uiPriority w:val="99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uiPriority w:val="99"/>
    <w:rsid w:val="001B63D3"/>
    <w:rPr>
      <w:rFonts w:ascii="Arial" w:hAnsi="Arial"/>
      <w:b/>
      <w:spacing w:val="-10"/>
      <w:sz w:val="16"/>
    </w:rPr>
  </w:style>
  <w:style w:type="table" w:styleId="a6">
    <w:name w:val="Table Grid"/>
    <w:basedOn w:val="a1"/>
    <w:uiPriority w:val="99"/>
    <w:rsid w:val="0057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142FBA"/>
    <w:rPr>
      <w:rFonts w:ascii="Arial" w:hAnsi="Arial"/>
      <w:spacing w:val="-10"/>
      <w:sz w:val="16"/>
    </w:rPr>
  </w:style>
  <w:style w:type="paragraph" w:customStyle="1" w:styleId="Style10">
    <w:name w:val="Style10"/>
    <w:basedOn w:val="a"/>
    <w:uiPriority w:val="99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uiPriority w:val="99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uiPriority w:val="99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uiPriority w:val="99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uiPriority w:val="99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uiPriority w:val="99"/>
    <w:rsid w:val="00142FBA"/>
    <w:rPr>
      <w:rFonts w:ascii="Arial" w:hAnsi="Arial"/>
      <w:b/>
      <w:sz w:val="14"/>
    </w:rPr>
  </w:style>
  <w:style w:type="paragraph" w:customStyle="1" w:styleId="Style13">
    <w:name w:val="Style13"/>
    <w:basedOn w:val="a"/>
    <w:uiPriority w:val="99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  <w:style w:type="paragraph" w:customStyle="1" w:styleId="Default">
    <w:name w:val="Default"/>
    <w:uiPriority w:val="99"/>
    <w:rsid w:val="00775C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9F51A4"/>
    <w:pPr>
      <w:widowControl w:val="0"/>
      <w:autoSpaceDE w:val="0"/>
      <w:autoSpaceDN w:val="0"/>
      <w:adjustRightInd w:val="0"/>
      <w:spacing w:line="254" w:lineRule="exact"/>
      <w:ind w:hanging="283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9F51A4"/>
    <w:pPr>
      <w:widowControl w:val="0"/>
      <w:autoSpaceDE w:val="0"/>
      <w:autoSpaceDN w:val="0"/>
      <w:adjustRightInd w:val="0"/>
      <w:spacing w:line="259" w:lineRule="exact"/>
      <w:ind w:firstLine="456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9F51A4"/>
    <w:rPr>
      <w:rFonts w:ascii="Arial" w:hAnsi="Arial"/>
      <w:b/>
      <w:spacing w:val="-10"/>
      <w:sz w:val="18"/>
    </w:rPr>
  </w:style>
  <w:style w:type="character" w:customStyle="1" w:styleId="FontStyle19">
    <w:name w:val="Font Style19"/>
    <w:uiPriority w:val="99"/>
    <w:rsid w:val="009F51A4"/>
    <w:rPr>
      <w:rFonts w:ascii="Microsoft Sans Serif" w:hAnsi="Microsoft Sans Serif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79606</cp:lastModifiedBy>
  <cp:revision>70</cp:revision>
  <cp:lastPrinted>2023-08-18T06:50:00Z</cp:lastPrinted>
  <dcterms:created xsi:type="dcterms:W3CDTF">2015-05-27T10:51:00Z</dcterms:created>
  <dcterms:modified xsi:type="dcterms:W3CDTF">2023-08-18T06:50:00Z</dcterms:modified>
</cp:coreProperties>
</file>